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B38779A" w:rsidR="00F00E0C" w:rsidRDefault="003C25B1">
            <w:pPr>
              <w:pStyle w:val="TableParagraph"/>
              <w:spacing w:before="23"/>
              <w:ind w:left="48"/>
              <w:rPr>
                <w:rFonts w:ascii="Arial"/>
                <w:sz w:val="18"/>
              </w:rPr>
            </w:pPr>
            <w:r>
              <w:rPr>
                <w:rFonts w:ascii="Arial"/>
                <w:sz w:val="18"/>
              </w:rPr>
              <w:t>Ju</w:t>
            </w:r>
            <w:r w:rsidR="004128E8">
              <w:rPr>
                <w:rFonts w:ascii="Arial"/>
                <w:sz w:val="18"/>
              </w:rPr>
              <w:t>ly</w:t>
            </w:r>
            <w:r>
              <w:rPr>
                <w:rFonts w:ascii="Arial"/>
                <w:sz w:val="18"/>
              </w:rPr>
              <w:t xml:space="preserve"> </w:t>
            </w:r>
            <w:r w:rsidR="004128E8">
              <w:rPr>
                <w:rFonts w:ascii="Arial"/>
                <w:sz w:val="18"/>
              </w:rPr>
              <w:t>14</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97B73F1" w:rsidR="001628B1" w:rsidRPr="00FD5090" w:rsidRDefault="004A649D" w:rsidP="00BD72D8">
            <w:pPr>
              <w:pStyle w:val="TableParagraph"/>
              <w:spacing w:before="31"/>
              <w:ind w:left="48"/>
              <w:rPr>
                <w:rFonts w:ascii="Arial"/>
                <w:sz w:val="18"/>
              </w:rPr>
            </w:pPr>
            <w:r>
              <w:rPr>
                <w:rFonts w:ascii="Arial"/>
                <w:sz w:val="18"/>
              </w:rPr>
              <w:t>Justin Clouser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F4902F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sidRPr="00AB44F0">
              <w:rPr>
                <w:rFonts w:ascii="Arial" w:hAnsi="Arial" w:cs="Arial"/>
                <w:sz w:val="18"/>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4A649D">
              <w:rPr>
                <w:color w:val="231F20"/>
                <w:sz w:val="21"/>
                <w:highlight w:val="yellow"/>
              </w:rPr>
              <w:t>In</w:t>
            </w:r>
            <w:r w:rsidRPr="004A649D">
              <w:rPr>
                <w:color w:val="231F20"/>
                <w:spacing w:val="3"/>
                <w:sz w:val="21"/>
                <w:highlight w:val="yellow"/>
              </w:rPr>
              <w:t xml:space="preserve"> </w:t>
            </w:r>
            <w:r w:rsidRPr="004A649D">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67408FB"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4B7CC8">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4B7CC8">
              <w:rPr>
                <w:color w:val="231F20"/>
                <w:sz w:val="21"/>
                <w:highlight w:val="yellow"/>
              </w:rPr>
              <w:t>In</w:t>
            </w:r>
            <w:r w:rsidRPr="004B7CC8">
              <w:rPr>
                <w:color w:val="231F20"/>
                <w:spacing w:val="1"/>
                <w:sz w:val="21"/>
                <w:highlight w:val="yellow"/>
              </w:rPr>
              <w:t xml:space="preserve"> </w:t>
            </w:r>
            <w:r w:rsidRPr="004B7CC8">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4B7CC8">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E5CABD9" w:rsidR="00D54894" w:rsidRPr="00EE5E9B" w:rsidRDefault="004B7CC8"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17C512D" w:rsidR="00F00E0C" w:rsidRPr="00EE5E9B" w:rsidRDefault="004B7CC8" w:rsidP="00E5795A">
            <w:pPr>
              <w:pStyle w:val="TableParagraph"/>
              <w:spacing w:before="19"/>
              <w:ind w:left="0"/>
              <w:rPr>
                <w:rFonts w:ascii="Arial"/>
                <w:sz w:val="18"/>
              </w:rPr>
            </w:pPr>
            <w:r>
              <w:rPr>
                <w:rFonts w:ascii="Arial"/>
                <w:sz w:val="18"/>
              </w:rPr>
              <w:t xml:space="preserve"> Arraignment</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67776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67776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67776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67776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22F4257" w:rsidR="00A862BA" w:rsidRPr="00E5795A" w:rsidRDefault="00677766" w:rsidP="00EE5E9B">
            <w:pPr>
              <w:pStyle w:val="TableParagraph"/>
              <w:spacing w:before="5"/>
              <w:rPr>
                <w:sz w:val="21"/>
              </w:rPr>
            </w:pPr>
            <w:r>
              <w:rPr>
                <w:sz w:val="21"/>
              </w:rPr>
              <w:t>Justin</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4ED7BA01" w:rsidR="0008100F" w:rsidRPr="00EE5E9B" w:rsidRDefault="00677766" w:rsidP="007B75CA">
            <w:pPr>
              <w:pStyle w:val="TableParagraph"/>
              <w:spacing w:before="5"/>
              <w:rPr>
                <w:sz w:val="21"/>
              </w:rPr>
            </w:pPr>
            <w:r>
              <w:rPr>
                <w:sz w:val="21"/>
              </w:rPr>
              <w:t>Justin</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270C86">
              <w:rPr>
                <w:sz w:val="21"/>
              </w:rPr>
              <w:t>is</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670BC">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7670BC">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7670B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946D9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46D9B">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46D9B">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46D9B">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946D9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946D9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4E967951" w14:textId="228D4391" w:rsidR="00ED111E" w:rsidRDefault="00AB44F0" w:rsidP="00372966">
            <w:pPr>
              <w:pStyle w:val="BodyText"/>
              <w:rPr>
                <w:b w:val="0"/>
              </w:rPr>
            </w:pPr>
            <w:r>
              <w:rPr>
                <w:b w:val="0"/>
              </w:rPr>
              <w:t xml:space="preserve">I observed </w:t>
            </w:r>
            <w:r w:rsidR="00677766">
              <w:rPr>
                <w:b w:val="0"/>
              </w:rPr>
              <w:t>Justin</w:t>
            </w:r>
            <w:r>
              <w:rPr>
                <w:b w:val="0"/>
              </w:rPr>
              <w:t xml:space="preserve"> represent 1 client during today’s court session:</w:t>
            </w:r>
          </w:p>
          <w:p w14:paraId="15C47D95" w14:textId="0B826F34" w:rsidR="00AB44F0" w:rsidRDefault="00AB44F0" w:rsidP="00AB44F0">
            <w:pPr>
              <w:pStyle w:val="BodyText"/>
              <w:numPr>
                <w:ilvl w:val="0"/>
                <w:numId w:val="4"/>
              </w:numPr>
              <w:rPr>
                <w:b w:val="0"/>
              </w:rPr>
            </w:pPr>
            <w:r w:rsidRPr="00375766">
              <w:rPr>
                <w:b w:val="0"/>
                <w:u w:val="single"/>
              </w:rPr>
              <w:t>First client</w:t>
            </w:r>
            <w:r>
              <w:rPr>
                <w:b w:val="0"/>
              </w:rPr>
              <w:t xml:space="preserve">: </w:t>
            </w:r>
            <w:r w:rsidRPr="00375766">
              <w:rPr>
                <w:bCs w:val="0"/>
              </w:rPr>
              <w:t>Arraignment</w:t>
            </w:r>
            <w:r>
              <w:rPr>
                <w:b w:val="0"/>
              </w:rPr>
              <w:t xml:space="preserve">. The client was in custody and present in court. </w:t>
            </w:r>
          </w:p>
          <w:p w14:paraId="2974CF05" w14:textId="49313424" w:rsidR="000602B3" w:rsidRDefault="000602B3" w:rsidP="000602B3">
            <w:pPr>
              <w:pStyle w:val="ListParagraph"/>
              <w:ind w:left="535"/>
            </w:pPr>
            <w:r>
              <w:t>A Spanish interpreter was present in person to assist the client.</w:t>
            </w:r>
          </w:p>
          <w:p w14:paraId="0136AA1E" w14:textId="60B11722" w:rsidR="000602B3" w:rsidRDefault="000602B3" w:rsidP="000602B3">
            <w:pPr>
              <w:pStyle w:val="ListParagraph"/>
              <w:ind w:left="535"/>
            </w:pPr>
            <w:r>
              <w:t xml:space="preserve">The client pled guilty, pursuant to a Guilty Plea Agreement, to Attempted Burglary of a Business, a category D felony or gross misdemeanor offense. </w:t>
            </w:r>
          </w:p>
          <w:p w14:paraId="2928F653" w14:textId="7757B6D5" w:rsidR="000602B3" w:rsidRDefault="000602B3" w:rsidP="000602B3">
            <w:pPr>
              <w:pStyle w:val="ListParagraph"/>
              <w:ind w:left="535"/>
            </w:pPr>
            <w:r>
              <w:t xml:space="preserve">During the court canvass, the client did not correctly state the maximum possible penalty. The client stated the maximum for the gross misdemeanor, not the category D felony. The court went through the penalty range carefully with the client and interpreter. Client then correctly stated the maximum possible penalty (4 years and $5,000). The court made it clear that it is up to the court whether this case is treated as a gross misdemeanor or a felony, what sentence the client will receive is solely up to the Judge, and that while probation is possible, it is not mandatory. The court decides whether the client is sentenced for the gross misdemeanor or felony, whether he goes to jail or prison or receives probation. The client stated that he understood. At the conclusion of the canvass, the court accepted the guilty plea. </w:t>
            </w:r>
          </w:p>
          <w:p w14:paraId="237E9530" w14:textId="78F131BA" w:rsidR="000602B3" w:rsidRDefault="000602B3" w:rsidP="000602B3">
            <w:pPr>
              <w:pStyle w:val="ListParagraph"/>
              <w:ind w:left="535"/>
            </w:pPr>
            <w:r>
              <w:t xml:space="preserve">A Petition for Diversion and Drug Court </w:t>
            </w:r>
            <w:proofErr w:type="gramStart"/>
            <w:r>
              <w:t>has</w:t>
            </w:r>
            <w:proofErr w:type="gramEnd"/>
            <w:r>
              <w:t xml:space="preserve"> been filed by Justin on behalf of the client. Defendant’s Exhibit A (Substance Use Evaluation) was marked and admitted. </w:t>
            </w:r>
          </w:p>
          <w:p w14:paraId="4A2E18E8" w14:textId="3B9968AE" w:rsidR="000602B3" w:rsidRDefault="000602B3" w:rsidP="004E5A97">
            <w:pPr>
              <w:pStyle w:val="ListParagraph"/>
              <w:ind w:left="535"/>
            </w:pPr>
            <w:r>
              <w:t>The State ha</w:t>
            </w:r>
            <w:r w:rsidR="004E5A97">
              <w:t>d</w:t>
            </w:r>
            <w:r>
              <w:t xml:space="preserve"> no objection to the Petition for Diversion being granted. </w:t>
            </w:r>
            <w:r w:rsidR="004E5A97">
              <w:t>The prosecutor</w:t>
            </w:r>
            <w:r>
              <w:t xml:space="preserve"> explained that this client is one of 4 co-</w:t>
            </w:r>
            <w:proofErr w:type="gramStart"/>
            <w:r>
              <w:t>defendants</w:t>
            </w:r>
            <w:proofErr w:type="gramEnd"/>
            <w:r>
              <w:t xml:space="preserve"> all of whom received the same offer. The client, however, has an ice </w:t>
            </w:r>
            <w:proofErr w:type="gramStart"/>
            <w:r>
              <w:t>hold</w:t>
            </w:r>
            <w:proofErr w:type="gramEnd"/>
            <w:r w:rsidR="00097FC2">
              <w:t>. S</w:t>
            </w:r>
            <w:r>
              <w:t>o</w:t>
            </w:r>
            <w:r w:rsidR="00097FC2">
              <w:t>,</w:t>
            </w:r>
            <w:r>
              <w:t xml:space="preserve"> he probably will never make it to Drug Court.</w:t>
            </w:r>
          </w:p>
          <w:p w14:paraId="657E62E5" w14:textId="6C71F0ED" w:rsidR="000602B3" w:rsidRDefault="000602B3" w:rsidP="00097FC2">
            <w:pPr>
              <w:pStyle w:val="ListParagraph"/>
              <w:ind w:left="535"/>
            </w:pPr>
            <w:r>
              <w:t>The court granted the diversion for a period not to exceed 18 months, with conditions of sobriety, search and seizure and testing, not possess or consume drugs/alcohol/marijuana, enter and successfully complete the Western Regional Drug Court Program.</w:t>
            </w:r>
          </w:p>
          <w:p w14:paraId="3CA4CED9" w14:textId="175722F3" w:rsidR="000602B3" w:rsidRDefault="00097FC2" w:rsidP="00097FC2">
            <w:pPr>
              <w:pStyle w:val="ListParagraph"/>
              <w:ind w:left="535"/>
            </w:pPr>
            <w:r>
              <w:t xml:space="preserve">The court did not order the preparation of a </w:t>
            </w:r>
            <w:r w:rsidR="000602B3">
              <w:t>P</w:t>
            </w:r>
            <w:r>
              <w:t xml:space="preserve">resentence </w:t>
            </w:r>
            <w:r w:rsidR="000602B3">
              <w:t>I</w:t>
            </w:r>
            <w:r>
              <w:t>nvestigation Report</w:t>
            </w:r>
            <w:r w:rsidR="000602B3">
              <w:t>.</w:t>
            </w:r>
          </w:p>
          <w:p w14:paraId="3CA2DBD2" w14:textId="25E44EEA" w:rsidR="00ED111E" w:rsidRPr="00AF1A8B" w:rsidRDefault="000602B3" w:rsidP="00AF1A8B">
            <w:pPr>
              <w:pStyle w:val="BodyText"/>
              <w:ind w:left="535"/>
              <w:rPr>
                <w:b w:val="0"/>
                <w:bCs w:val="0"/>
              </w:rPr>
            </w:pPr>
            <w:r w:rsidRPr="00AF1A8B">
              <w:rPr>
                <w:b w:val="0"/>
                <w:bCs w:val="0"/>
              </w:rPr>
              <w:t>Custody status: client to remain in custody until released by the Drug Court judge (the recommendation is for inpatient treatment program).</w:t>
            </w: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6752811"/>
    <w:multiLevelType w:val="hybridMultilevel"/>
    <w:tmpl w:val="4D1C8E0E"/>
    <w:lvl w:ilvl="0" w:tplc="A380011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482117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602B3"/>
    <w:rsid w:val="0008079A"/>
    <w:rsid w:val="0008098A"/>
    <w:rsid w:val="0008100F"/>
    <w:rsid w:val="00081921"/>
    <w:rsid w:val="00095833"/>
    <w:rsid w:val="00097FC2"/>
    <w:rsid w:val="000A4F2B"/>
    <w:rsid w:val="000B00AC"/>
    <w:rsid w:val="000B1FDF"/>
    <w:rsid w:val="000B66FF"/>
    <w:rsid w:val="000C771F"/>
    <w:rsid w:val="000E6014"/>
    <w:rsid w:val="000F37F2"/>
    <w:rsid w:val="001305EC"/>
    <w:rsid w:val="001628B1"/>
    <w:rsid w:val="00162F2C"/>
    <w:rsid w:val="00167EE2"/>
    <w:rsid w:val="001C68EE"/>
    <w:rsid w:val="001E0E7C"/>
    <w:rsid w:val="001E4C16"/>
    <w:rsid w:val="001E77D1"/>
    <w:rsid w:val="00200B22"/>
    <w:rsid w:val="0022184F"/>
    <w:rsid w:val="00230146"/>
    <w:rsid w:val="0025077E"/>
    <w:rsid w:val="002608B8"/>
    <w:rsid w:val="00267A66"/>
    <w:rsid w:val="00270C86"/>
    <w:rsid w:val="0027597B"/>
    <w:rsid w:val="00291D3F"/>
    <w:rsid w:val="002A452E"/>
    <w:rsid w:val="002F30D2"/>
    <w:rsid w:val="00332AA5"/>
    <w:rsid w:val="00333752"/>
    <w:rsid w:val="00347651"/>
    <w:rsid w:val="00372966"/>
    <w:rsid w:val="003737E1"/>
    <w:rsid w:val="00375766"/>
    <w:rsid w:val="0038027E"/>
    <w:rsid w:val="00382160"/>
    <w:rsid w:val="003A1A2F"/>
    <w:rsid w:val="003A61FE"/>
    <w:rsid w:val="003B010C"/>
    <w:rsid w:val="003B4B6C"/>
    <w:rsid w:val="003B5049"/>
    <w:rsid w:val="003C25B1"/>
    <w:rsid w:val="003D2F9F"/>
    <w:rsid w:val="003D3BCE"/>
    <w:rsid w:val="003E1670"/>
    <w:rsid w:val="004128E8"/>
    <w:rsid w:val="00431078"/>
    <w:rsid w:val="00446CE9"/>
    <w:rsid w:val="00481089"/>
    <w:rsid w:val="00496106"/>
    <w:rsid w:val="0049612C"/>
    <w:rsid w:val="004A649D"/>
    <w:rsid w:val="004B241C"/>
    <w:rsid w:val="004B7CC8"/>
    <w:rsid w:val="004E5A97"/>
    <w:rsid w:val="005439B8"/>
    <w:rsid w:val="00552654"/>
    <w:rsid w:val="00554464"/>
    <w:rsid w:val="00566083"/>
    <w:rsid w:val="005E6DB7"/>
    <w:rsid w:val="005E7B10"/>
    <w:rsid w:val="00602BA9"/>
    <w:rsid w:val="00641F31"/>
    <w:rsid w:val="00644B99"/>
    <w:rsid w:val="0066578A"/>
    <w:rsid w:val="00677766"/>
    <w:rsid w:val="00691E4D"/>
    <w:rsid w:val="00695340"/>
    <w:rsid w:val="006A23BE"/>
    <w:rsid w:val="006B2F02"/>
    <w:rsid w:val="006F0639"/>
    <w:rsid w:val="006F7345"/>
    <w:rsid w:val="00723B2F"/>
    <w:rsid w:val="00743B27"/>
    <w:rsid w:val="00762D8D"/>
    <w:rsid w:val="007670BC"/>
    <w:rsid w:val="00792811"/>
    <w:rsid w:val="007B75CA"/>
    <w:rsid w:val="007F0B66"/>
    <w:rsid w:val="007F6CC1"/>
    <w:rsid w:val="00813372"/>
    <w:rsid w:val="00821CFE"/>
    <w:rsid w:val="00823AAF"/>
    <w:rsid w:val="008524A4"/>
    <w:rsid w:val="00867B0F"/>
    <w:rsid w:val="0089169D"/>
    <w:rsid w:val="008972C6"/>
    <w:rsid w:val="008A3969"/>
    <w:rsid w:val="008A561A"/>
    <w:rsid w:val="008B270D"/>
    <w:rsid w:val="008E64BF"/>
    <w:rsid w:val="008F7382"/>
    <w:rsid w:val="00917B22"/>
    <w:rsid w:val="00930EA9"/>
    <w:rsid w:val="00935B41"/>
    <w:rsid w:val="009438E1"/>
    <w:rsid w:val="00946D9B"/>
    <w:rsid w:val="00947D18"/>
    <w:rsid w:val="009569DD"/>
    <w:rsid w:val="00961119"/>
    <w:rsid w:val="009928D6"/>
    <w:rsid w:val="009A4DE9"/>
    <w:rsid w:val="009B30FE"/>
    <w:rsid w:val="009B6950"/>
    <w:rsid w:val="009C16EF"/>
    <w:rsid w:val="009C70ED"/>
    <w:rsid w:val="009D122A"/>
    <w:rsid w:val="00A12E33"/>
    <w:rsid w:val="00A50341"/>
    <w:rsid w:val="00A73DAE"/>
    <w:rsid w:val="00A862BA"/>
    <w:rsid w:val="00A8637F"/>
    <w:rsid w:val="00A978E4"/>
    <w:rsid w:val="00AB19B5"/>
    <w:rsid w:val="00AB44F0"/>
    <w:rsid w:val="00AD1DFF"/>
    <w:rsid w:val="00AF1A8B"/>
    <w:rsid w:val="00B3085F"/>
    <w:rsid w:val="00B40071"/>
    <w:rsid w:val="00B41FCA"/>
    <w:rsid w:val="00B6197C"/>
    <w:rsid w:val="00B6420B"/>
    <w:rsid w:val="00B7580A"/>
    <w:rsid w:val="00BA5474"/>
    <w:rsid w:val="00BA5A27"/>
    <w:rsid w:val="00BD4A26"/>
    <w:rsid w:val="00BD72D8"/>
    <w:rsid w:val="00C06FEA"/>
    <w:rsid w:val="00C24E55"/>
    <w:rsid w:val="00C2564B"/>
    <w:rsid w:val="00C32990"/>
    <w:rsid w:val="00C33776"/>
    <w:rsid w:val="00C46763"/>
    <w:rsid w:val="00C73CBC"/>
    <w:rsid w:val="00C9265C"/>
    <w:rsid w:val="00CA3B4E"/>
    <w:rsid w:val="00CB1799"/>
    <w:rsid w:val="00CB3BA5"/>
    <w:rsid w:val="00CC14E0"/>
    <w:rsid w:val="00CC49C4"/>
    <w:rsid w:val="00D0636F"/>
    <w:rsid w:val="00D12D45"/>
    <w:rsid w:val="00D17299"/>
    <w:rsid w:val="00D20683"/>
    <w:rsid w:val="00D37673"/>
    <w:rsid w:val="00D54894"/>
    <w:rsid w:val="00D64259"/>
    <w:rsid w:val="00D66A0F"/>
    <w:rsid w:val="00D7404F"/>
    <w:rsid w:val="00DA15AB"/>
    <w:rsid w:val="00DA2B60"/>
    <w:rsid w:val="00DC6764"/>
    <w:rsid w:val="00DD5F67"/>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0602B3"/>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0602B3"/>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711</Words>
  <Characters>3686</Characters>
  <Application>Microsoft Office Word</Application>
  <DocSecurity>0</DocSecurity>
  <Lines>109</Lines>
  <Paragraphs>92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16</cp:revision>
  <cp:lastPrinted>2025-01-08T18:10:00Z</cp:lastPrinted>
  <dcterms:created xsi:type="dcterms:W3CDTF">2025-09-30T17:14:00Z</dcterms:created>
  <dcterms:modified xsi:type="dcterms:W3CDTF">2025-10-14T04:27:00Z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